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932" w:rsidRDefault="00B34932" w:rsidP="005573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Показатели</w:t>
      </w:r>
    </w:p>
    <w:p w:rsidR="00B34932" w:rsidRDefault="00B34932" w:rsidP="00B349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деятельности общеобразовательной организации, подлежащей самообследованию</w:t>
      </w:r>
    </w:p>
    <w:p w:rsidR="00B34932" w:rsidRDefault="00B34932" w:rsidP="00B349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(утв. приказом Министерства образования и науки РФ от 10 декабря 2013 г. № 1324)</w:t>
      </w:r>
    </w:p>
    <w:p w:rsidR="00B34932" w:rsidRDefault="00B34932" w:rsidP="00B349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МКОУ ООШ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с.Карино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Слободского района Кировской области</w:t>
      </w:r>
    </w:p>
    <w:p w:rsidR="00B34932" w:rsidRPr="002F657F" w:rsidRDefault="000F411D" w:rsidP="00B34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</w:t>
      </w:r>
      <w:r w:rsidR="00F01A1F">
        <w:rPr>
          <w:rFonts w:ascii="TimesNewRomanPS-BoldMT" w:hAnsi="TimesNewRomanPS-BoldMT" w:cs="TimesNewRomanPS-BoldMT"/>
          <w:b/>
          <w:bCs/>
          <w:sz w:val="24"/>
          <w:szCs w:val="24"/>
        </w:rPr>
        <w:t>а 202</w:t>
      </w:r>
      <w:r w:rsidR="00B6474F">
        <w:rPr>
          <w:rFonts w:ascii="TimesNewRomanPS-BoldMT" w:hAnsi="TimesNewRomanPS-BoldMT" w:cs="TimesNewRomanPS-BoldMT"/>
          <w:b/>
          <w:bCs/>
          <w:sz w:val="24"/>
          <w:szCs w:val="24"/>
        </w:rPr>
        <w:t>1</w:t>
      </w:r>
      <w:r w:rsidR="00F01A1F">
        <w:rPr>
          <w:rFonts w:ascii="TimesNewRomanPS-BoldMT" w:hAnsi="TimesNewRomanPS-BoldMT" w:cs="TimesNewRomanPS-BoldMT"/>
          <w:b/>
          <w:bCs/>
          <w:sz w:val="24"/>
          <w:szCs w:val="24"/>
        </w:rPr>
        <w:t>-202</w:t>
      </w:r>
      <w:r w:rsidR="00B6474F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 w:rsidR="00B3493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462"/>
        <w:gridCol w:w="1292"/>
      </w:tblGrid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34932" w:rsidRPr="002F657F" w:rsidTr="004F2D3A">
        <w:trPr>
          <w:trHeight w:val="422"/>
        </w:trPr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1241" w:type="dxa"/>
          </w:tcPr>
          <w:p w:rsidR="00B34932" w:rsidRPr="002F657F" w:rsidRDefault="00005CF0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образования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5573D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образования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5573D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 "4"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"5" по результатам промежуточной аттестации, в общей численности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EB75DE" w:rsidRDefault="00005CF0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3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73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34932" w:rsidRPr="00EB75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 по русскому языку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5573D2" w:rsidP="000F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88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 по математике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5573D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 Средний балл единого государственного экзамена выпускников 11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 по русскому языку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 по математике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 неудовлетворительные результаты на государственной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 аттестации по русскому языку, в общей численности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 9 класса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 неудовлетворительные результаты на государственной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 аттестации по математике, в общей численности выпускников 9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 результаты ниже установленного минимального количества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 единого государственного экзамена по русскому языку, в общей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выпускников 11 класса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 результаты ниже установленного минимального количества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 единого государственного экзамена по математике, в общей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выпускников 11 класса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не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 аттестаты об основном общем образовании, в общей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выпускников 9 класса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не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 аттестаты о среднем общем образовании, в общей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выпускников 11 класса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 аттестаты об основном общем образовании с отличием, в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9 класса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не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 аттестаты о среднем общем образовании, в общей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выпускников 11 класса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олимпиадах, смотрах, конкурсах, в общей численности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A00CC4" w:rsidRDefault="00F01A1F" w:rsidP="00774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7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34932" w:rsidRPr="00A00C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- победителей и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призеров олимпиад, смотров, конкурсов, в общей численности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учащихся, в том числе: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2933D4" w:rsidRPr="00A00CC4" w:rsidRDefault="00005CF0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E84" w:rsidRPr="00A00C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7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933D4" w:rsidRPr="00A00C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1241" w:type="dxa"/>
          </w:tcPr>
          <w:p w:rsidR="00B34932" w:rsidRPr="002F657F" w:rsidRDefault="007748FA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 углубленным изучением отдельных учебных предметов, в</w:t>
            </w:r>
            <w:r w:rsidR="0077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численности учащихся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рамках профильного обучения, в общей численности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обучающихся с применением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 образовательных технологий, электронного обучения, в</w:t>
            </w:r>
            <w:r w:rsidR="0077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численности учащихся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F01A1F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в рамках сетевой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реализации образовательных программ, в общей численности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41" w:type="dxa"/>
          </w:tcPr>
          <w:p w:rsidR="00B34932" w:rsidRPr="002F657F" w:rsidRDefault="00482886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имеющих высшее образование, в общей численности педагогических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F85ECC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748F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высшее образование педагогической направленности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(профиля), в общей численности педагогических работников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482886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48F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Численность/удельный вес численности педагогических работников,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среднее профессиональное образование, в общей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педагогических работников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7748FA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среднее профессиональное образование педагогической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 (профиля), в общей численности педагогических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130FF7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которым по результатам аттестации присвоена квалификационная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категория, в общей численности педагогических работников, в том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612C40" w:rsidRDefault="00482886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0FF7" w:rsidRPr="00612C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83E5B" w:rsidRPr="00612C40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  <w:r w:rsidR="00130FF7" w:rsidRPr="00612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1241" w:type="dxa"/>
          </w:tcPr>
          <w:p w:rsidR="00B34932" w:rsidRPr="00612C40" w:rsidRDefault="00005CF0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3/33,3</w:t>
            </w:r>
            <w:r w:rsidR="00B34932" w:rsidRPr="00612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Первая</w:t>
            </w:r>
          </w:p>
        </w:tc>
        <w:tc>
          <w:tcPr>
            <w:tcW w:w="1241" w:type="dxa"/>
          </w:tcPr>
          <w:p w:rsidR="00B34932" w:rsidRPr="00612C40" w:rsidRDefault="00005CF0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F05">
              <w:rPr>
                <w:rFonts w:ascii="Times New Roman" w:hAnsi="Times New Roman" w:cs="Times New Roman"/>
                <w:sz w:val="24"/>
                <w:szCs w:val="24"/>
              </w:rPr>
              <w:t>/55,5</w:t>
            </w:r>
            <w:r w:rsidR="00B34932" w:rsidRPr="00612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работников, педагогический стаж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которых составляет: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241" w:type="dxa"/>
          </w:tcPr>
          <w:p w:rsidR="00B34932" w:rsidRPr="002F657F" w:rsidRDefault="00A00CC4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0F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2C40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 в возрасте до 30 лет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 в возрасте от 55 лет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A00CC4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1/11,1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прошедших за последние</w:t>
            </w:r>
            <w:r w:rsidR="00130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 повышение квалификации/профессиональную переподготовку по</w:t>
            </w:r>
            <w:r w:rsidR="00130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профилю педагогической деятельности или иной осуществляемой в</w:t>
            </w:r>
            <w:r w:rsidR="00130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 деятельности, в общей численности</w:t>
            </w:r>
            <w:r w:rsidR="00130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 и административно-хозяйственных работников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A00CC4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75D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прошедших повышение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 по применению в образовательном процессе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 государственных образовательных стандартов, в общей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педагогических и административно-хозяйственных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A00CC4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75D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B34932" w:rsidRPr="002F65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932" w:rsidRPr="002F657F" w:rsidTr="004F2D3A">
        <w:trPr>
          <w:trHeight w:val="789"/>
        </w:trPr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4 ед.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</w:t>
            </w:r>
            <w:r w:rsidR="00EB7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количества единиц хранения библиотечного фонда, состоящих</w:t>
            </w:r>
            <w:r w:rsidR="00EB7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учете, в расчете на одного учащегося</w:t>
            </w: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200 ед.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в образовательной организации системы электронного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читального зала библиотеки, в том числе:</w:t>
            </w: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использования переносных компьютеров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медиатекой</w:t>
            </w: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</w:t>
            </w:r>
            <w:r w:rsidR="00EB7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пользоваться широкополосным Интернетом (не менее 2Мб/с), в общей численности учащихся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34932" w:rsidRPr="002F657F" w:rsidTr="004F2D3A">
        <w:tc>
          <w:tcPr>
            <w:tcW w:w="817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13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Общая площадь помещений, в которых осуществляется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расчете на одного учащегося</w:t>
            </w:r>
          </w:p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932" w:rsidRPr="002F657F" w:rsidRDefault="00B34932" w:rsidP="004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F">
              <w:rPr>
                <w:rFonts w:ascii="Times New Roman" w:hAnsi="Times New Roman" w:cs="Times New Roman"/>
                <w:sz w:val="24"/>
                <w:szCs w:val="24"/>
              </w:rPr>
              <w:t>113кв.м</w:t>
            </w:r>
          </w:p>
        </w:tc>
      </w:tr>
    </w:tbl>
    <w:p w:rsidR="00B34932" w:rsidRPr="002F657F" w:rsidRDefault="00B34932" w:rsidP="00C6555C">
      <w:pPr>
        <w:widowControl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F657F">
        <w:rPr>
          <w:rFonts w:ascii="Times New Roman" w:hAnsi="Times New Roman" w:cs="Times New Roman"/>
          <w:sz w:val="24"/>
          <w:szCs w:val="24"/>
        </w:rPr>
        <w:t xml:space="preserve">Директор школы:         </w:t>
      </w:r>
      <w:r w:rsidR="00C6555C" w:rsidRPr="00C6555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F65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657F">
        <w:rPr>
          <w:rFonts w:ascii="Times New Roman" w:hAnsi="Times New Roman" w:cs="Times New Roman"/>
          <w:sz w:val="24"/>
          <w:szCs w:val="24"/>
        </w:rPr>
        <w:t>Т.В.Хамидуллина</w:t>
      </w:r>
      <w:proofErr w:type="spellEnd"/>
      <w:r w:rsidRPr="002F657F">
        <w:rPr>
          <w:rFonts w:ascii="Times New Roman" w:hAnsi="Times New Roman" w:cs="Times New Roman"/>
          <w:sz w:val="24"/>
          <w:szCs w:val="24"/>
        </w:rPr>
        <w:t>/</w:t>
      </w:r>
    </w:p>
    <w:p w:rsidR="00487F03" w:rsidRDefault="00487F03" w:rsidP="00487F03">
      <w:pPr>
        <w:autoSpaceDE w:val="0"/>
        <w:autoSpaceDN w:val="0"/>
        <w:adjustRightInd w:val="0"/>
        <w:ind w:left="360"/>
        <w:jc w:val="both"/>
        <w:rPr>
          <w:rFonts w:ascii="Times New Roman CYR" w:eastAsia="Calibri" w:hAnsi="Times New Roman CYR" w:cs="Times New Roman CYR"/>
        </w:rPr>
      </w:pPr>
    </w:p>
    <w:p w:rsidR="00BF4132" w:rsidRDefault="00BF4132"/>
    <w:sectPr w:rsidR="00BF4132" w:rsidSect="00FF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A84" w:rsidRDefault="00414A84" w:rsidP="004F2D3A">
      <w:pPr>
        <w:spacing w:after="0" w:line="240" w:lineRule="auto"/>
      </w:pPr>
      <w:r>
        <w:separator/>
      </w:r>
    </w:p>
  </w:endnote>
  <w:endnote w:type="continuationSeparator" w:id="0">
    <w:p w:rsidR="00414A84" w:rsidRDefault="00414A84" w:rsidP="004F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A84" w:rsidRDefault="00414A84" w:rsidP="004F2D3A">
      <w:pPr>
        <w:spacing w:after="0" w:line="240" w:lineRule="auto"/>
      </w:pPr>
      <w:r>
        <w:separator/>
      </w:r>
    </w:p>
  </w:footnote>
  <w:footnote w:type="continuationSeparator" w:id="0">
    <w:p w:rsidR="00414A84" w:rsidRDefault="00414A84" w:rsidP="004F2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C50C6"/>
    <w:multiLevelType w:val="hybridMultilevel"/>
    <w:tmpl w:val="C72679AA"/>
    <w:lvl w:ilvl="0" w:tplc="FA08C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EC3D26">
      <w:start w:val="19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F147F4"/>
    <w:multiLevelType w:val="multilevel"/>
    <w:tmpl w:val="046633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185"/>
    <w:rsid w:val="00005CF0"/>
    <w:rsid w:val="00052A54"/>
    <w:rsid w:val="0005667A"/>
    <w:rsid w:val="00083E5B"/>
    <w:rsid w:val="00094704"/>
    <w:rsid w:val="000C0548"/>
    <w:rsid w:val="000D3CF6"/>
    <w:rsid w:val="000F411D"/>
    <w:rsid w:val="00130FF7"/>
    <w:rsid w:val="00145D84"/>
    <w:rsid w:val="001607C1"/>
    <w:rsid w:val="001C3F3E"/>
    <w:rsid w:val="001E1CEF"/>
    <w:rsid w:val="002057EF"/>
    <w:rsid w:val="0022047A"/>
    <w:rsid w:val="00221646"/>
    <w:rsid w:val="002933D4"/>
    <w:rsid w:val="002D3F05"/>
    <w:rsid w:val="00336439"/>
    <w:rsid w:val="00384357"/>
    <w:rsid w:val="00395F5E"/>
    <w:rsid w:val="003A204B"/>
    <w:rsid w:val="003E21FD"/>
    <w:rsid w:val="00414A84"/>
    <w:rsid w:val="00443FA1"/>
    <w:rsid w:val="004445E6"/>
    <w:rsid w:val="00482886"/>
    <w:rsid w:val="00487F03"/>
    <w:rsid w:val="004F2D3A"/>
    <w:rsid w:val="005458C3"/>
    <w:rsid w:val="00556F2B"/>
    <w:rsid w:val="005573D2"/>
    <w:rsid w:val="005B29B6"/>
    <w:rsid w:val="00612C40"/>
    <w:rsid w:val="00651F4D"/>
    <w:rsid w:val="006C7727"/>
    <w:rsid w:val="00712E84"/>
    <w:rsid w:val="00716FF3"/>
    <w:rsid w:val="007748FA"/>
    <w:rsid w:val="00793780"/>
    <w:rsid w:val="007B6BC3"/>
    <w:rsid w:val="008832A5"/>
    <w:rsid w:val="008F54B4"/>
    <w:rsid w:val="009C40F0"/>
    <w:rsid w:val="00A00CC4"/>
    <w:rsid w:val="00A96399"/>
    <w:rsid w:val="00B34932"/>
    <w:rsid w:val="00B6474F"/>
    <w:rsid w:val="00B826B9"/>
    <w:rsid w:val="00BD2EC6"/>
    <w:rsid w:val="00BF4132"/>
    <w:rsid w:val="00BF5139"/>
    <w:rsid w:val="00C6555C"/>
    <w:rsid w:val="00D33953"/>
    <w:rsid w:val="00D56361"/>
    <w:rsid w:val="00D7698E"/>
    <w:rsid w:val="00D77D29"/>
    <w:rsid w:val="00DB2A26"/>
    <w:rsid w:val="00DF7185"/>
    <w:rsid w:val="00E72D49"/>
    <w:rsid w:val="00EB75DE"/>
    <w:rsid w:val="00ED7586"/>
    <w:rsid w:val="00F01A1F"/>
    <w:rsid w:val="00F433F0"/>
    <w:rsid w:val="00F51382"/>
    <w:rsid w:val="00F534C3"/>
    <w:rsid w:val="00F85ECC"/>
    <w:rsid w:val="00FC145C"/>
    <w:rsid w:val="00FF0C4D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F9672-F2EF-4CDE-B4EC-517DD1FA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18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349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4F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2D3A"/>
  </w:style>
  <w:style w:type="paragraph" w:styleId="a7">
    <w:name w:val="footer"/>
    <w:basedOn w:val="a"/>
    <w:link w:val="a8"/>
    <w:uiPriority w:val="99"/>
    <w:semiHidden/>
    <w:unhideWhenUsed/>
    <w:rsid w:val="004F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2019-08-23T12:46:00Z</cp:lastPrinted>
  <dcterms:created xsi:type="dcterms:W3CDTF">2020-08-10T05:27:00Z</dcterms:created>
  <dcterms:modified xsi:type="dcterms:W3CDTF">2022-07-21T07:42:00Z</dcterms:modified>
</cp:coreProperties>
</file>